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E10" w:rsidRPr="000F7B6B" w:rsidRDefault="00AA5E10" w:rsidP="00D147D8">
      <w:pPr>
        <w:spacing w:before="3" w:after="0" w:line="120" w:lineRule="exact"/>
        <w:ind w:left="880"/>
        <w:rPr>
          <w:sz w:val="12"/>
          <w:szCs w:val="12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5pt;margin-top:-2.5pt;width:610.5pt;height:178.9pt;z-index:-251660288;mso-position-horizontal-relative:page;mso-position-vertical-relative:page" wrapcoords="-27 0 -27 21510 21600 21510 21600 0 -27 0">
            <v:imagedata r:id="rId7" o:title=""/>
            <w10:wrap type="tight" anchorx="page" anchory="page"/>
          </v:shape>
        </w:pict>
      </w:r>
    </w:p>
    <w:p w:rsidR="00AA5E10" w:rsidRPr="000F7B6B" w:rsidRDefault="00AA5E10" w:rsidP="006478E4">
      <w:pPr>
        <w:pStyle w:val="NoteHeading"/>
        <w:spacing w:after="0" w:line="100" w:lineRule="atLeast"/>
        <w:ind w:left="720"/>
        <w:jc w:val="center"/>
        <w:rPr>
          <w:rFonts w:cs="Arial"/>
          <w:b/>
          <w:bCs/>
          <w:color w:val="0092C4"/>
          <w:sz w:val="36"/>
          <w:szCs w:val="36"/>
          <w:lang w:val="ru-RU"/>
        </w:rPr>
      </w:pPr>
    </w:p>
    <w:p w:rsidR="00AA5E10" w:rsidRPr="000F7B6B" w:rsidRDefault="00AA5E10" w:rsidP="006478E4">
      <w:pPr>
        <w:pStyle w:val="NoteHeading"/>
        <w:spacing w:after="0" w:line="100" w:lineRule="atLeast"/>
        <w:ind w:left="720"/>
        <w:jc w:val="center"/>
        <w:rPr>
          <w:rFonts w:cs="Arial"/>
          <w:b/>
          <w:bCs/>
          <w:color w:val="0092C4"/>
          <w:sz w:val="36"/>
          <w:szCs w:val="36"/>
          <w:lang w:val="ru-RU"/>
        </w:rPr>
      </w:pPr>
      <w:r w:rsidRPr="000F7B6B">
        <w:rPr>
          <w:rFonts w:cs="Arial"/>
          <w:b/>
          <w:bCs/>
          <w:color w:val="0092C4"/>
          <w:sz w:val="36"/>
          <w:szCs w:val="36"/>
          <w:lang w:val="ru-RU"/>
        </w:rPr>
        <w:t>Equip’Hôtel 2012: Кухня - в почете!</w:t>
      </w:r>
    </w:p>
    <w:p w:rsidR="00AA5E10" w:rsidRPr="000F7B6B" w:rsidRDefault="00AA5E10" w:rsidP="006478E4">
      <w:pPr>
        <w:pStyle w:val="NoteHeading"/>
        <w:spacing w:after="0" w:line="100" w:lineRule="atLeast"/>
        <w:ind w:left="720"/>
        <w:jc w:val="center"/>
        <w:rPr>
          <w:rFonts w:cs="Arial"/>
          <w:b/>
          <w:bCs/>
          <w:color w:val="0092C4"/>
          <w:sz w:val="24"/>
          <w:szCs w:val="24"/>
          <w:lang w:val="ru-RU"/>
        </w:rPr>
      </w:pP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t xml:space="preserve">11 </w: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pict>
          <v:shape id="_x0000_i1025" type="#_x0000_t75" style="width:3.75pt;height:3.75pt">
            <v:imagedata r:id="rId8" o:title=""/>
          </v:shape>
        </w:pic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t xml:space="preserve"> 15 ноября 2012 </w: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pict>
          <v:shape id="_x0000_i1026" type="#_x0000_t75" style="width:3.75pt;height:3.75pt">
            <v:imagedata r:id="rId8" o:title=""/>
          </v:shape>
        </w:pic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t xml:space="preserve">  Париж </w: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pict>
          <v:shape id="_x0000_i1027" type="#_x0000_t75" style="width:3.75pt;height:3.75pt">
            <v:imagedata r:id="rId8" o:title=""/>
          </v:shape>
        </w:pict>
      </w:r>
      <w:r w:rsidRPr="000F7B6B">
        <w:rPr>
          <w:rFonts w:cs="Arial"/>
          <w:b/>
          <w:bCs/>
          <w:color w:val="0092C4"/>
          <w:sz w:val="24"/>
          <w:szCs w:val="24"/>
          <w:lang w:val="ru-RU"/>
        </w:rPr>
        <w:t xml:space="preserve"> ВК Порт де Версаль</w:t>
      </w:r>
    </w:p>
    <w:p w:rsidR="00AA5E10" w:rsidRPr="000F7B6B" w:rsidRDefault="00AA5E10" w:rsidP="006478E4">
      <w:pPr>
        <w:ind w:left="720"/>
        <w:jc w:val="center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>Раздел «Кулинария и обслуживание», Павильоны 7.2 и 7.3</w:t>
      </w:r>
    </w:p>
    <w:p w:rsidR="00AA5E10" w:rsidRPr="000F7B6B" w:rsidRDefault="00AA5E10" w:rsidP="008E5925">
      <w:pPr>
        <w:spacing w:after="0" w:line="120" w:lineRule="exact"/>
        <w:rPr>
          <w:rFonts w:cs="Arial"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shape id="_x0000_s1027" type="#_x0000_t75" style="position:absolute;margin-left:214.5pt;margin-top:4.7pt;width:154pt;height:154pt;z-index:251657216">
            <v:imagedata r:id="rId9" o:title=""/>
            <w10:wrap type="square"/>
          </v:shape>
        </w:pict>
      </w:r>
    </w:p>
    <w:p w:rsidR="00AA5E10" w:rsidRPr="000F7B6B" w:rsidRDefault="00AA5E10" w:rsidP="008E5925">
      <w:pPr>
        <w:spacing w:after="0" w:line="248" w:lineRule="auto"/>
        <w:ind w:left="851" w:right="851"/>
        <w:jc w:val="both"/>
        <w:rPr>
          <w:rFonts w:cs="Arial"/>
          <w:b/>
          <w:spacing w:val="2"/>
          <w:sz w:val="20"/>
          <w:szCs w:val="20"/>
          <w:lang w:val="ru-RU"/>
        </w:rPr>
      </w:pPr>
    </w:p>
    <w:p w:rsidR="00AA5E10" w:rsidRPr="000F7B6B" w:rsidRDefault="00AA5E10" w:rsidP="00672FDC">
      <w:pPr>
        <w:spacing w:after="0" w:line="240" w:lineRule="auto"/>
        <w:ind w:left="851" w:right="851"/>
        <w:jc w:val="both"/>
        <w:rPr>
          <w:rFonts w:cs="Arial"/>
          <w:b/>
          <w:sz w:val="21"/>
          <w:szCs w:val="21"/>
          <w:lang w:val="ru-RU"/>
        </w:rPr>
      </w:pPr>
    </w:p>
    <w:p w:rsidR="00AA5E10" w:rsidRPr="000F7B6B" w:rsidRDefault="00AA5E10" w:rsidP="00672FDC">
      <w:pPr>
        <w:spacing w:after="0" w:line="240" w:lineRule="auto"/>
        <w:ind w:left="851" w:right="851"/>
        <w:jc w:val="both"/>
        <w:rPr>
          <w:rFonts w:cs="Arial"/>
          <w:b/>
          <w:sz w:val="21"/>
          <w:szCs w:val="21"/>
          <w:lang w:val="ru-RU"/>
        </w:rPr>
      </w:pPr>
    </w:p>
    <w:p w:rsidR="00AA5E10" w:rsidRPr="000F7B6B" w:rsidRDefault="00AA5E10" w:rsidP="00672FDC">
      <w:pPr>
        <w:spacing w:after="0" w:line="240" w:lineRule="auto"/>
        <w:ind w:left="851" w:right="851"/>
        <w:jc w:val="both"/>
        <w:rPr>
          <w:rFonts w:cs="Arial"/>
          <w:b/>
          <w:sz w:val="21"/>
          <w:szCs w:val="21"/>
          <w:lang w:val="ru-RU"/>
        </w:rPr>
      </w:pPr>
    </w:p>
    <w:p w:rsidR="00AA5E10" w:rsidRPr="000F7B6B" w:rsidRDefault="00AA5E10" w:rsidP="00672FDC">
      <w:pPr>
        <w:spacing w:after="0" w:line="240" w:lineRule="auto"/>
        <w:ind w:left="851" w:right="851"/>
        <w:jc w:val="both"/>
        <w:rPr>
          <w:rFonts w:cs="Arial"/>
          <w:b/>
          <w:sz w:val="21"/>
          <w:szCs w:val="21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Equip’Hôtel - это новый взгляд на кухню и обслуживание 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при активном участии Алана Дюкасса – куратора выставки в 2012 году.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color w:val="0092C4"/>
          <w:spacing w:val="2"/>
          <w:sz w:val="28"/>
          <w:szCs w:val="28"/>
          <w:lang w:val="ru-RU"/>
        </w:rPr>
      </w:pPr>
    </w:p>
    <w:p w:rsidR="00AA5E10" w:rsidRPr="000F7B6B" w:rsidRDefault="00AA5E10" w:rsidP="00537B8C">
      <w:pPr>
        <w:spacing w:before="10" w:after="0" w:line="240" w:lineRule="auto"/>
        <w:ind w:left="851"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>В меню:</w:t>
      </w:r>
      <w:r w:rsidRPr="000F7B6B">
        <w:rPr>
          <w:rFonts w:cs="Arial"/>
          <w:bCs/>
          <w:color w:val="CC65FF"/>
          <w:spacing w:val="2"/>
          <w:lang w:val="ru-RU"/>
        </w:rPr>
        <w:t xml:space="preserve"> </w:t>
      </w:r>
      <w:r w:rsidRPr="000F7B6B">
        <w:rPr>
          <w:rFonts w:cs="Arial"/>
          <w:bCs/>
          <w:lang w:val="ru-RU"/>
        </w:rPr>
        <w:t xml:space="preserve">демонстрации от признанных французских и зарубежных шефов, кулинарные эксперименты молодых талантов, конкурсы, специальные экспозиции, посвященные новым тенденциям в кулинарном искусстве и обслуживании гостей, инновационные решения для кухни, искусство сервировки стола, оборудование, техника и технологии. 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color w:val="0092C4"/>
          <w:spacing w:val="2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>Более 50 известных французских и иностранных шефов примут участие в мероприятиях, посвященных кулинарной теме Equip’Hôtel 2012. Они будут делиться опытом, мастерством и философией в рамках многочисленных ярких событий, которые войдут в программу выставки в этом году.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sz w:val="21"/>
          <w:szCs w:val="21"/>
          <w:lang w:val="ru-RU"/>
        </w:rPr>
      </w:pPr>
    </w:p>
    <w:p w:rsidR="00AA5E10" w:rsidRPr="000F7B6B" w:rsidRDefault="00AA5E10" w:rsidP="00927CB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Насыщенная программа выставки Equip’Hôtel для кулинаров и рестораторов: </w:t>
      </w:r>
    </w:p>
    <w:p w:rsidR="00AA5E10" w:rsidRPr="000F7B6B" w:rsidRDefault="00AA5E10" w:rsidP="00927CB9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мероприятия, фокус-зоны, конкурсы, тематические конференции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color w:val="0092C4"/>
          <w:spacing w:val="2"/>
          <w:sz w:val="24"/>
          <w:szCs w:val="24"/>
          <w:lang w:val="ru-RU"/>
        </w:rPr>
      </w:pPr>
    </w:p>
    <w:p w:rsidR="00AA5E10" w:rsidRPr="000F7B6B" w:rsidRDefault="00AA5E10" w:rsidP="00116E97">
      <w:pPr>
        <w:spacing w:after="0" w:line="251" w:lineRule="auto"/>
        <w:ind w:left="851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>В партнерстве со знаменитым Кулинарным Колледжем Франци</w:t>
      </w:r>
      <w:r>
        <w:rPr>
          <w:rFonts w:cs="Arial"/>
          <w:b/>
          <w:bCs/>
          <w:color w:val="CC65FF"/>
          <w:spacing w:val="2"/>
          <w:lang w:val="ru-RU"/>
        </w:rPr>
        <w:t>и (Coll</w:t>
      </w:r>
      <w:r>
        <w:rPr>
          <w:rFonts w:cs="Arial"/>
          <w:b/>
          <w:bCs/>
          <w:color w:val="CC65FF"/>
          <w:spacing w:val="2"/>
          <w:lang w:val="fr-FR"/>
        </w:rPr>
        <w:t>è</w:t>
      </w:r>
      <w:r w:rsidRPr="000F7B6B">
        <w:rPr>
          <w:rFonts w:cs="Arial"/>
          <w:b/>
          <w:bCs/>
          <w:color w:val="CC65FF"/>
          <w:spacing w:val="2"/>
          <w:lang w:val="ru-RU"/>
        </w:rPr>
        <w:t>ge de France) 11 ноября в разделе Studio des Chefs будет организовано мероприятие «Talent  Equip’Hôtel».</w:t>
      </w:r>
      <w:r w:rsidRPr="000F7B6B">
        <w:rPr>
          <w:rFonts w:cs="Arial"/>
          <w:bCs/>
          <w:lang w:val="ru-RU"/>
        </w:rPr>
        <w:t xml:space="preserve">  </w:t>
      </w: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 xml:space="preserve">Для этого конкурса отцы-основатели Кулинарного Колледжа Франции </w:t>
      </w:r>
      <w:r>
        <w:rPr>
          <w:rFonts w:cs="Arial"/>
          <w:bCs/>
          <w:lang w:val="ru-RU"/>
        </w:rPr>
        <w:t xml:space="preserve">(а </w:t>
      </w:r>
      <w:r w:rsidRPr="000F7B6B">
        <w:rPr>
          <w:rFonts w:cs="Arial"/>
          <w:bCs/>
          <w:lang w:val="ru-RU"/>
        </w:rPr>
        <w:t xml:space="preserve"> это 15 лучших шефов страны) отберут 12 претендентов, которые вместе с помощниками будут бороться за звание «Талант Equip’Hôtel 2012».</w:t>
      </w: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sz w:val="21"/>
          <w:szCs w:val="21"/>
          <w:lang w:val="ru-RU"/>
        </w:rPr>
      </w:pP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sz w:val="21"/>
          <w:szCs w:val="21"/>
          <w:lang w:val="ru-RU"/>
        </w:rPr>
      </w:pPr>
      <w:r>
        <w:rPr>
          <w:noProof/>
          <w:lang w:val="ru-RU" w:eastAsia="ru-RU"/>
        </w:rPr>
        <w:pict>
          <v:shape id="_x0000_s1028" type="#_x0000_t75" style="position:absolute;left:0;text-align:left;margin-left:44pt;margin-top:9.7pt;width:132pt;height:87.15pt;z-index:251658240">
            <v:imagedata r:id="rId10" o:title=""/>
            <w10:wrap type="square"/>
          </v:shape>
        </w:pict>
      </w:r>
    </w:p>
    <w:p w:rsidR="00AA5E10" w:rsidRPr="000F7B6B" w:rsidRDefault="00AA5E10" w:rsidP="00116E97">
      <w:pPr>
        <w:spacing w:after="0" w:line="251" w:lineRule="auto"/>
        <w:ind w:left="851" w:right="312"/>
        <w:jc w:val="both"/>
        <w:rPr>
          <w:rFonts w:cs="Arial"/>
          <w:b/>
          <w:bCs/>
          <w:color w:val="CC65FF"/>
          <w:spacing w:val="2"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>TransGourmet Market 2012:</w:t>
      </w: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 xml:space="preserve">Во второй раз на площади в </w:t>
      </w:r>
      <w:smartTag w:uri="urn:schemas-microsoft-com:office:smarttags" w:element="metricconverter">
        <w:smartTagPr>
          <w:attr w:name="ProductID" w:val="6 000 кв. метров"/>
        </w:smartTagPr>
        <w:r w:rsidRPr="000F7B6B">
          <w:rPr>
            <w:rFonts w:cs="Arial"/>
            <w:bCs/>
            <w:lang w:val="ru-RU"/>
          </w:rPr>
          <w:t>6 000 кв. метров</w:t>
        </w:r>
      </w:smartTag>
      <w:r w:rsidRPr="000F7B6B">
        <w:rPr>
          <w:rFonts w:cs="Arial"/>
          <w:bCs/>
          <w:lang w:val="ru-RU"/>
        </w:rPr>
        <w:t xml:space="preserve"> будет создан раздел TransGourmet Market -  зона для дегустаций и демонстраций. Здесь будет представлено более 200 продовольственных брендов и создано 20 демонстрационных кухонь.</w:t>
      </w: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537B8C">
      <w:pPr>
        <w:spacing w:after="0" w:line="251" w:lineRule="auto"/>
        <w:ind w:left="851" w:right="312"/>
        <w:jc w:val="both"/>
        <w:rPr>
          <w:rFonts w:cs="Arial"/>
          <w:b/>
          <w:bCs/>
          <w:color w:val="CC65FF"/>
          <w:spacing w:val="2"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 xml:space="preserve">Le Resto des Chefs Equip’Hôtel: </w:t>
      </w:r>
    </w:p>
    <w:p w:rsidR="00AA5E10" w:rsidRDefault="00AA5E10" w:rsidP="0031785C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>
        <w:rPr>
          <w:noProof/>
          <w:lang w:val="ru-RU" w:eastAsia="ru-RU"/>
        </w:rPr>
        <w:pict>
          <v:shape id="_x0000_s1029" type="#_x0000_t75" style="position:absolute;left:0;text-align:left;margin-left:385pt;margin-top:3.25pt;width:159.5pt;height:106.35pt;z-index:251659264">
            <v:imagedata r:id="rId11" o:title=""/>
            <w10:wrap type="square"/>
          </v:shape>
        </w:pict>
      </w:r>
      <w:r w:rsidRPr="000F7B6B">
        <w:rPr>
          <w:rFonts w:cs="Arial"/>
          <w:bCs/>
          <w:lang w:val="ru-RU"/>
        </w:rPr>
        <w:t xml:space="preserve">Настоящая открытая кухня производительностью 150 обедов в день, спроектированная архитектором Жаном-Филиппом Нуэлем эксклюзивно  для Equip’Hôtel и оснащенная современным оборудованием от Electrolux &amp; Rungis. Каждый день новый шеф должен создать гастрономический обед на 150 гостей. Остроту и живость действу придает тот факт, что кухня этого импровизированного ресторана открыта взору посетителей, которые могут наблюдать за процессом приготовления еды и обслуживанием гостей. </w:t>
      </w:r>
    </w:p>
    <w:p w:rsidR="00AA5E10" w:rsidRPr="000F7B6B" w:rsidRDefault="00AA5E10" w:rsidP="0031785C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0F7B6B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Фокус-зоны, посвященные актуальным</w:t>
      </w:r>
      <w:r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 темам ресторанного дела - </w:t>
      </w: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Студии Equip’Hôtel</w:t>
      </w: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sz w:val="21"/>
          <w:szCs w:val="21"/>
          <w:lang w:val="ru-RU"/>
        </w:rPr>
      </w:pPr>
      <w:r>
        <w:rPr>
          <w:noProof/>
          <w:lang w:val="ru-RU" w:eastAsia="ru-RU"/>
        </w:rPr>
        <w:pict>
          <v:shape id="_x0000_s1030" type="#_x0000_t75" style="position:absolute;left:0;text-align:left;margin-left:44.2pt;margin-top:13.1pt;width:92.75pt;height:134.65pt;z-index:251660288">
            <v:imagedata r:id="rId12" o:title=""/>
            <w10:wrap type="square"/>
          </v:shape>
        </w:pict>
      </w: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>Студия «Arts de la Table»</w:t>
      </w:r>
      <w:r w:rsidRPr="000F7B6B">
        <w:rPr>
          <w:rFonts w:cs="Arial"/>
          <w:bCs/>
          <w:lang w:val="ru-RU"/>
        </w:rPr>
        <w:t xml:space="preserve"> – </w:t>
      </w:r>
      <w:r w:rsidRPr="000F7B6B">
        <w:rPr>
          <w:rFonts w:cs="Arial"/>
          <w:b/>
          <w:bCs/>
          <w:lang w:val="ru-RU"/>
        </w:rPr>
        <w:t>Студия по Искусству сервировки стола</w:t>
      </w:r>
      <w:r w:rsidRPr="000F7B6B">
        <w:rPr>
          <w:rFonts w:cs="Arial"/>
          <w:bCs/>
          <w:lang w:val="ru-RU"/>
        </w:rPr>
        <w:t xml:space="preserve"> – </w:t>
      </w:r>
      <w:r w:rsidRPr="000F7B6B">
        <w:rPr>
          <w:rFonts w:cs="Arial"/>
          <w:b/>
          <w:bCs/>
          <w:color w:val="CC0000"/>
          <w:spacing w:val="2"/>
          <w:lang w:val="ru-RU"/>
        </w:rPr>
        <w:t>премьера 2012</w:t>
      </w:r>
      <w:r w:rsidRPr="000F7B6B">
        <w:rPr>
          <w:rFonts w:cs="Arial"/>
          <w:bCs/>
          <w:lang w:val="ru-RU"/>
        </w:rPr>
        <w:t xml:space="preserve">!  </w:t>
      </w: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 xml:space="preserve">Сервировка стола – это один из ключевых элементов ресторанного дела, поэтому Equip’Hôtel выделяет пространство в экспозиции, где визитерам представят новые  тенденции, стилистические направления и инвентарь для самых разных вариантов сервировки стола. Партнером этого раздела выступает «гастрономический» дизайнер Сильви АМАР, которая специализируется на  сервировке и </w:t>
      </w:r>
      <w:r>
        <w:rPr>
          <w:rFonts w:cs="Arial"/>
          <w:bCs/>
          <w:lang w:val="ru-RU"/>
        </w:rPr>
        <w:t>фуд стайлинге.  Она создаст Шоу-</w:t>
      </w:r>
      <w:r w:rsidRPr="000F7B6B">
        <w:rPr>
          <w:rFonts w:cs="Arial"/>
          <w:bCs/>
          <w:lang w:val="ru-RU"/>
        </w:rPr>
        <w:t>рум для презентации посуды, приборов, технических средств и всевозможных ухищрений дл</w:t>
      </w:r>
      <w:r>
        <w:rPr>
          <w:rFonts w:cs="Arial"/>
          <w:bCs/>
          <w:lang w:val="ru-RU"/>
        </w:rPr>
        <w:t>я</w:t>
      </w:r>
      <w:r w:rsidRPr="000F7B6B">
        <w:rPr>
          <w:rFonts w:cs="Arial"/>
          <w:bCs/>
          <w:lang w:val="ru-RU"/>
        </w:rPr>
        <w:t xml:space="preserve"> сервировки, а также – зону для дискуссий, круглых столов и демонстраций. </w:t>
      </w: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>Studio Resto</w:t>
      </w:r>
      <w:r w:rsidRPr="000F7B6B">
        <w:rPr>
          <w:rFonts w:cs="Arial"/>
          <w:bCs/>
          <w:lang w:val="ru-RU"/>
        </w:rPr>
        <w:t xml:space="preserve"> – </w:t>
      </w:r>
      <w:r w:rsidRPr="000F7B6B">
        <w:rPr>
          <w:rFonts w:cs="Arial"/>
          <w:b/>
          <w:bCs/>
          <w:lang w:val="ru-RU"/>
        </w:rPr>
        <w:t>Студия тенденций</w:t>
      </w:r>
      <w:r w:rsidRPr="000F7B6B">
        <w:rPr>
          <w:rFonts w:cs="Arial"/>
          <w:bCs/>
          <w:lang w:val="ru-RU"/>
        </w:rPr>
        <w:t xml:space="preserve">  - </w:t>
      </w:r>
      <w:r w:rsidRPr="000F7B6B">
        <w:rPr>
          <w:rFonts w:cs="Arial"/>
          <w:b/>
          <w:bCs/>
          <w:color w:val="CC0000"/>
          <w:spacing w:val="2"/>
          <w:lang w:val="ru-RU"/>
        </w:rPr>
        <w:t>премьера 2012</w:t>
      </w:r>
      <w:r w:rsidRPr="000F7B6B">
        <w:rPr>
          <w:rFonts w:cs="Arial"/>
          <w:bCs/>
          <w:lang w:val="ru-RU"/>
        </w:rPr>
        <w:t xml:space="preserve">! </w:t>
      </w:r>
    </w:p>
    <w:p w:rsidR="00AA5E10" w:rsidRPr="000F7B6B" w:rsidRDefault="00AA5E10" w:rsidP="006E2A9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 xml:space="preserve">В этом году Equip’Hôtel  использует ресторанную инфраструктуру выставочного комплекса Порт де Версаль для наглядной презентации 6 тенденций: 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Хорошо и быстро  - 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>Qualité &amp; Co by Equip’Hôtel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Новая структура еды -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>Brasserie Equip’Hôtel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Новый способ потребления -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>Flexi-resto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Потребление и дистрибуция: различные формы ресторации и обслуживания -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>Open resto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Мобильность - 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>Le Food Truck</w:t>
      </w:r>
    </w:p>
    <w:p w:rsidR="00AA5E10" w:rsidRPr="000F7B6B" w:rsidRDefault="00AA5E10" w:rsidP="00CA3FBF">
      <w:pPr>
        <w:numPr>
          <w:ilvl w:val="0"/>
          <w:numId w:val="18"/>
        </w:numPr>
        <w:spacing w:after="0" w:line="251" w:lineRule="auto"/>
        <w:ind w:right="312"/>
        <w:rPr>
          <w:rFonts w:cs="Arial"/>
          <w:bCs/>
          <w:i/>
          <w:sz w:val="20"/>
          <w:szCs w:val="20"/>
          <w:lang w:val="ru-RU"/>
        </w:rPr>
      </w:pPr>
      <w:r w:rsidRPr="000F7B6B">
        <w:rPr>
          <w:rFonts w:cs="Arial"/>
          <w:bCs/>
          <w:i/>
          <w:sz w:val="20"/>
          <w:szCs w:val="20"/>
          <w:lang w:val="ru-RU"/>
        </w:rPr>
        <w:t xml:space="preserve">Общепит - </w:t>
      </w:r>
      <w:r w:rsidRPr="000F7B6B">
        <w:rPr>
          <w:rFonts w:cs="Arial"/>
          <w:b/>
          <w:bCs/>
          <w:i/>
          <w:sz w:val="20"/>
          <w:szCs w:val="20"/>
          <w:lang w:val="ru-RU"/>
        </w:rPr>
        <w:t xml:space="preserve">Cantine Equip’Hôtel </w:t>
      </w:r>
      <w:r w:rsidRPr="000F7B6B">
        <w:rPr>
          <w:rFonts w:cs="Arial"/>
          <w:bCs/>
          <w:i/>
          <w:sz w:val="20"/>
          <w:szCs w:val="20"/>
          <w:lang w:val="ru-RU"/>
        </w:rPr>
        <w:t xml:space="preserve">в партнерстве со Школой подготовки </w:t>
      </w:r>
      <w:r w:rsidRPr="000F7B6B">
        <w:rPr>
          <w:rFonts w:cs="Arial"/>
          <w:i/>
          <w:color w:val="000000"/>
          <w:sz w:val="20"/>
          <w:szCs w:val="20"/>
          <w:lang w:val="ru-RU"/>
        </w:rPr>
        <w:t>каптенармусов для Французской Армии!</w:t>
      </w:r>
    </w:p>
    <w:p w:rsidR="00AA5E10" w:rsidRPr="000F7B6B" w:rsidRDefault="00AA5E10" w:rsidP="00CA3FBF">
      <w:pPr>
        <w:spacing w:after="0" w:line="251" w:lineRule="auto"/>
        <w:ind w:left="880" w:right="312"/>
        <w:rPr>
          <w:rFonts w:cs="Arial"/>
          <w:b/>
          <w:bCs/>
          <w:color w:val="CC65FF"/>
          <w:spacing w:val="2"/>
          <w:lang w:val="ru-RU"/>
        </w:rPr>
      </w:pPr>
    </w:p>
    <w:p w:rsidR="00AA5E10" w:rsidRPr="000F7B6B" w:rsidRDefault="00AA5E10" w:rsidP="00CA3FBF">
      <w:pPr>
        <w:spacing w:after="0" w:line="251" w:lineRule="auto"/>
        <w:ind w:left="880" w:right="312"/>
        <w:rPr>
          <w:rFonts w:cs="Arial"/>
          <w:b/>
          <w:bCs/>
          <w:color w:val="CC65FF"/>
          <w:spacing w:val="2"/>
          <w:lang w:val="ru-RU"/>
        </w:rPr>
      </w:pPr>
      <w:r w:rsidRPr="000F7B6B">
        <w:rPr>
          <w:rFonts w:cs="Arial"/>
          <w:b/>
          <w:bCs/>
          <w:color w:val="CC65FF"/>
          <w:spacing w:val="2"/>
          <w:lang w:val="ru-RU"/>
        </w:rPr>
        <w:t xml:space="preserve">Le Studio des vins by France Boissons </w:t>
      </w:r>
      <w:r w:rsidRPr="000F7B6B">
        <w:rPr>
          <w:rFonts w:cs="Arial"/>
          <w:bCs/>
          <w:lang w:val="ru-RU"/>
        </w:rPr>
        <w:t xml:space="preserve">– </w:t>
      </w:r>
      <w:r w:rsidRPr="000F7B6B">
        <w:rPr>
          <w:rFonts w:cs="Arial"/>
          <w:b/>
          <w:bCs/>
          <w:lang w:val="ru-RU"/>
        </w:rPr>
        <w:t>Студия вин</w:t>
      </w:r>
      <w:r w:rsidRPr="000F7B6B">
        <w:rPr>
          <w:rFonts w:cs="Arial"/>
          <w:bCs/>
          <w:lang w:val="ru-RU"/>
        </w:rPr>
        <w:t xml:space="preserve"> – </w:t>
      </w:r>
      <w:r w:rsidRPr="000F7B6B">
        <w:rPr>
          <w:rFonts w:cs="Arial"/>
          <w:b/>
          <w:bCs/>
          <w:color w:val="CC0000"/>
          <w:spacing w:val="2"/>
          <w:lang w:val="ru-RU"/>
        </w:rPr>
        <w:t>премьера 2012!</w:t>
      </w:r>
    </w:p>
    <w:p w:rsidR="00AA5E10" w:rsidRPr="000F7B6B" w:rsidRDefault="00AA5E10" w:rsidP="00F5796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>Впервые Equip’Hôtel создаст тематическое событие, посвященное вину, при участии компании  France Boissons – лидера по дистрибуции в секторе Horeca. Эта студия, оригинальное пространство которой оформит  дизайнер Тьерри Вирвэра, будет работать всего 2 дня 11 и 12 ноября.</w:t>
      </w:r>
    </w:p>
    <w:p w:rsidR="00AA5E10" w:rsidRPr="000F7B6B" w:rsidRDefault="00AA5E10" w:rsidP="00F5796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F5796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</w:p>
    <w:p w:rsidR="00AA5E10" w:rsidRPr="000F7B6B" w:rsidRDefault="00AA5E10" w:rsidP="00F5796E">
      <w:pPr>
        <w:spacing w:after="0" w:line="251" w:lineRule="auto"/>
        <w:ind w:left="880" w:right="31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 xml:space="preserve">Традиционная </w:t>
      </w:r>
      <w:r w:rsidRPr="000F7B6B">
        <w:rPr>
          <w:rFonts w:cs="Arial"/>
          <w:b/>
          <w:bCs/>
          <w:color w:val="CC65FF"/>
          <w:spacing w:val="2"/>
          <w:lang w:val="ru-RU"/>
        </w:rPr>
        <w:t>Studio Bar</w:t>
      </w:r>
      <w:r w:rsidRPr="000F7B6B">
        <w:rPr>
          <w:rFonts w:cs="Arial"/>
          <w:bCs/>
          <w:lang w:val="ru-RU"/>
        </w:rPr>
        <w:t xml:space="preserve"> -  </w:t>
      </w:r>
      <w:r w:rsidRPr="000F7B6B">
        <w:rPr>
          <w:rFonts w:cs="Arial"/>
          <w:b/>
          <w:bCs/>
          <w:lang w:val="ru-RU"/>
        </w:rPr>
        <w:t>Студия Бар</w:t>
      </w:r>
      <w:r w:rsidRPr="000F7B6B">
        <w:rPr>
          <w:rFonts w:cs="Arial"/>
          <w:bCs/>
          <w:lang w:val="ru-RU"/>
        </w:rPr>
        <w:t xml:space="preserve"> - </w:t>
      </w:r>
    </w:p>
    <w:p w:rsidR="00AA5E10" w:rsidRPr="000F7B6B" w:rsidRDefault="00AA5E10" w:rsidP="006478E4">
      <w:pPr>
        <w:spacing w:after="0" w:line="251" w:lineRule="auto"/>
        <w:ind w:left="880" w:right="312"/>
        <w:jc w:val="both"/>
        <w:rPr>
          <w:rFonts w:cs="Arial"/>
          <w:b/>
          <w:bCs/>
          <w:color w:val="0092C4"/>
          <w:spacing w:val="2"/>
          <w:sz w:val="24"/>
          <w:szCs w:val="24"/>
          <w:lang w:val="ru-RU"/>
        </w:rPr>
      </w:pPr>
      <w:r w:rsidRPr="000F7B6B">
        <w:rPr>
          <w:rFonts w:cs="Arial"/>
          <w:bCs/>
          <w:lang w:val="ru-RU"/>
        </w:rPr>
        <w:t xml:space="preserve">Пространство создадут архитекторы Фабрис и Дидье Кнолль, здесь будут рассмотрены все тонкости этого формата: от составления карты коктейлей до выбора музыки, а также - оборудование, специальная продукция, технические новинки. Все – для повышения прибыльности и эффективности инвестиций. </w:t>
      </w:r>
    </w:p>
    <w:p w:rsidR="00AA5E10" w:rsidRPr="000F7B6B" w:rsidRDefault="00AA5E10" w:rsidP="005551A5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Профессиональные Конкурсы: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/>
          <w:bCs/>
          <w:color w:val="CC65FF"/>
          <w:spacing w:val="2"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>Главным Конкурсом выставки, по-прежнему, является</w:t>
      </w:r>
      <w:r w:rsidRPr="000F7B6B">
        <w:rPr>
          <w:rFonts w:cs="Arial"/>
          <w:b/>
          <w:bCs/>
          <w:color w:val="CC65FF"/>
          <w:spacing w:val="2"/>
          <w:lang w:val="ru-RU"/>
        </w:rPr>
        <w:t xml:space="preserve"> Le Mondial des Chefs</w:t>
      </w:r>
      <w:r w:rsidRPr="000F7B6B">
        <w:rPr>
          <w:rFonts w:cs="Arial"/>
          <w:bCs/>
          <w:lang w:val="ru-RU"/>
        </w:rPr>
        <w:t xml:space="preserve">, в ходе которого 14 ноября в битву вступят 6 иностранных шефов, включая представителя Франции - Гильена МУРО – обладателя национальной премии </w:t>
      </w:r>
      <w:r w:rsidRPr="000F7B6B">
        <w:rPr>
          <w:lang w:val="ru-RU"/>
        </w:rPr>
        <w:t>Гаргантюа</w:t>
      </w:r>
      <w:r w:rsidRPr="000F7B6B">
        <w:rPr>
          <w:bCs/>
          <w:lang w:val="ru-RU"/>
        </w:rPr>
        <w:t xml:space="preserve"> </w:t>
      </w:r>
      <w:r w:rsidRPr="000F7B6B">
        <w:rPr>
          <w:rFonts w:cs="Arial"/>
          <w:bCs/>
          <w:lang w:val="ru-RU"/>
        </w:rPr>
        <w:t>2011.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lang w:val="ru-RU"/>
        </w:rPr>
      </w:pP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Cs/>
          <w:lang w:val="ru-RU"/>
        </w:rPr>
        <w:t>Помимо этого, состоится Конкурс, посвященный од</w:t>
      </w:r>
      <w:r>
        <w:rPr>
          <w:rFonts w:cs="Arial"/>
          <w:bCs/>
          <w:lang w:val="ru-RU"/>
        </w:rPr>
        <w:t>ному продукту:</w:t>
      </w:r>
      <w:r w:rsidRPr="000F7B6B">
        <w:rPr>
          <w:rFonts w:cs="Arial"/>
          <w:bCs/>
          <w:lang w:val="ru-RU"/>
        </w:rPr>
        <w:t xml:space="preserve"> на этот раз  </w:t>
      </w:r>
      <w:r>
        <w:rPr>
          <w:rFonts w:cs="Arial"/>
          <w:bCs/>
          <w:lang w:val="ru-RU"/>
        </w:rPr>
        <w:t>-</w:t>
      </w:r>
      <w:r w:rsidRPr="000F7B6B">
        <w:rPr>
          <w:rFonts w:cs="Arial"/>
          <w:bCs/>
          <w:lang w:val="ru-RU"/>
        </w:rPr>
        <w:t xml:space="preserve"> </w:t>
      </w:r>
      <w:r w:rsidRPr="000F7B6B">
        <w:rPr>
          <w:rFonts w:cs="Arial"/>
          <w:b/>
          <w:bCs/>
          <w:lang w:val="ru-RU"/>
        </w:rPr>
        <w:t>фуа гра</w:t>
      </w:r>
      <w:r w:rsidRPr="000F7B6B">
        <w:rPr>
          <w:rFonts w:cs="Arial"/>
          <w:bCs/>
          <w:lang w:val="ru-RU"/>
        </w:rPr>
        <w:t>, а также -  Конкурс по смешанной кухне, и даже – Конкурс на лучшего ученика парижских ресторанов (кухня и зал).</w:t>
      </w:r>
    </w:p>
    <w:p w:rsidR="00AA5E10" w:rsidRPr="000F7B6B" w:rsidRDefault="00AA5E10" w:rsidP="009514A8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Тематические Конференции – 6 глобальных тем:</w:t>
      </w:r>
    </w:p>
    <w:p w:rsidR="00AA5E10" w:rsidRPr="000F7B6B" w:rsidRDefault="00AA5E10" w:rsidP="009514A8">
      <w:pPr>
        <w:spacing w:before="10" w:after="0" w:line="240" w:lineRule="auto"/>
        <w:ind w:left="851" w:right="422"/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lang w:val="ru-RU"/>
        </w:rPr>
        <w:t>Социальная активность:</w:t>
      </w:r>
      <w:r w:rsidRPr="000F7B6B">
        <w:rPr>
          <w:rFonts w:cs="Arial"/>
          <w:bCs/>
          <w:lang w:val="ru-RU"/>
        </w:rPr>
        <w:t xml:space="preserve"> долгосрочное развитие, социальная ответственность, изучение рынка и потребностей…</w:t>
      </w: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lang w:val="ru-RU"/>
        </w:rPr>
        <w:t>Организация бизнес</w:t>
      </w:r>
      <w:r>
        <w:rPr>
          <w:rFonts w:cs="Arial"/>
          <w:b/>
          <w:bCs/>
          <w:lang w:val="ru-RU"/>
        </w:rPr>
        <w:t>а</w:t>
      </w:r>
      <w:r w:rsidRPr="000F7B6B">
        <w:rPr>
          <w:rFonts w:cs="Arial"/>
          <w:b/>
          <w:bCs/>
          <w:lang w:val="ru-RU"/>
        </w:rPr>
        <w:t>:</w:t>
      </w:r>
      <w:r w:rsidRPr="000F7B6B">
        <w:rPr>
          <w:rFonts w:cs="Arial"/>
          <w:bCs/>
          <w:lang w:val="ru-RU"/>
        </w:rPr>
        <w:t xml:space="preserve"> Бар, террасы, шум, напитки…</w:t>
      </w: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 </w:t>
      </w: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lang w:val="ru-RU"/>
        </w:rPr>
        <w:t>Профессия:</w:t>
      </w: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 </w:t>
      </w:r>
      <w:r w:rsidRPr="000F7B6B">
        <w:rPr>
          <w:rFonts w:cs="Arial"/>
          <w:bCs/>
          <w:lang w:val="ru-RU"/>
        </w:rPr>
        <w:t>форум специальностей, обслуживание в зале…</w:t>
      </w: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lang w:val="ru-RU"/>
        </w:rPr>
        <w:t>Перспектива:</w:t>
      </w: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 xml:space="preserve"> </w:t>
      </w:r>
      <w:r w:rsidRPr="000F7B6B">
        <w:rPr>
          <w:rFonts w:cs="Arial"/>
          <w:bCs/>
          <w:lang w:val="ru-RU"/>
        </w:rPr>
        <w:t>будущее французской кухни, кондитерское производство, ресторанные концепции…</w:t>
      </w: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lang w:val="ru-RU"/>
        </w:rPr>
        <w:t>Массовое питание:</w:t>
      </w:r>
      <w:r w:rsidRPr="000F7B6B">
        <w:rPr>
          <w:rFonts w:cs="Arial"/>
          <w:bCs/>
          <w:lang w:val="ru-RU"/>
        </w:rPr>
        <w:t xml:space="preserve">  закусочные, кадры для сектора, отходы…</w:t>
      </w:r>
    </w:p>
    <w:p w:rsidR="00AA5E10" w:rsidRPr="000F7B6B" w:rsidRDefault="00AA5E10" w:rsidP="009514A8">
      <w:pPr>
        <w:numPr>
          <w:ilvl w:val="0"/>
          <w:numId w:val="20"/>
        </w:numPr>
        <w:spacing w:before="10" w:after="0" w:line="240" w:lineRule="auto"/>
        <w:ind w:right="422"/>
        <w:jc w:val="both"/>
        <w:rPr>
          <w:rFonts w:cs="Arial"/>
          <w:bCs/>
          <w:lang w:val="ru-RU"/>
        </w:rPr>
      </w:pPr>
      <w:r w:rsidRPr="000F7B6B">
        <w:rPr>
          <w:rFonts w:cs="Arial"/>
          <w:b/>
          <w:bCs/>
          <w:lang w:val="ru-RU"/>
        </w:rPr>
        <w:t xml:space="preserve">Рынок: </w:t>
      </w:r>
      <w:r w:rsidRPr="000F7B6B">
        <w:rPr>
          <w:rFonts w:cs="Arial"/>
          <w:bCs/>
          <w:lang w:val="ru-RU"/>
        </w:rPr>
        <w:t xml:space="preserve">ключевые цифры, бизнес среда…  </w:t>
      </w:r>
    </w:p>
    <w:p w:rsidR="00AA5E10" w:rsidRPr="000F7B6B" w:rsidRDefault="00AA5E10" w:rsidP="006410E9">
      <w:pPr>
        <w:spacing w:before="10" w:after="0" w:line="240" w:lineRule="auto"/>
        <w:ind w:left="851" w:right="422"/>
        <w:jc w:val="both"/>
        <w:rPr>
          <w:rFonts w:cs="Arial"/>
          <w:b/>
          <w:bCs/>
          <w:color w:val="0092C4"/>
          <w:spacing w:val="2"/>
          <w:sz w:val="24"/>
          <w:szCs w:val="24"/>
          <w:lang w:val="ru-RU"/>
        </w:rPr>
      </w:pPr>
    </w:p>
    <w:p w:rsidR="00AA5E10" w:rsidRPr="000F7B6B" w:rsidRDefault="00AA5E10" w:rsidP="0066084A">
      <w:pPr>
        <w:jc w:val="center"/>
        <w:rPr>
          <w:rFonts w:cs="Arial"/>
          <w:b/>
          <w:bCs/>
          <w:color w:val="0092C4"/>
          <w:spacing w:val="2"/>
          <w:sz w:val="25"/>
          <w:szCs w:val="25"/>
          <w:lang w:val="ru-RU"/>
        </w:rPr>
      </w:pPr>
      <w:r w:rsidRPr="000F7B6B">
        <w:rPr>
          <w:rFonts w:cs="Arial"/>
          <w:b/>
          <w:bCs/>
          <w:color w:val="0092C4"/>
          <w:spacing w:val="2"/>
          <w:sz w:val="25"/>
          <w:szCs w:val="25"/>
          <w:lang w:val="ru-RU"/>
        </w:rPr>
        <w:t>Кратко об   Equip’Hôtel</w:t>
      </w:r>
      <w:r w:rsidRPr="000F7B6B">
        <w:rPr>
          <w:rFonts w:cs="Arial"/>
          <w:b/>
          <w:bCs/>
          <w:color w:val="0092C4"/>
          <w:spacing w:val="2"/>
          <w:sz w:val="16"/>
          <w:szCs w:val="16"/>
          <w:lang w:val="ru-RU"/>
        </w:rPr>
        <w:t xml:space="preserve"> *</w:t>
      </w:r>
    </w:p>
    <w:p w:rsidR="00AA5E10" w:rsidRDefault="00AA5E10">
      <w:pPr>
        <w:spacing w:before="7" w:after="0" w:line="240" w:lineRule="auto"/>
        <w:ind w:left="1925" w:right="1902"/>
        <w:jc w:val="center"/>
        <w:rPr>
          <w:rFonts w:cs="Arial"/>
          <w:spacing w:val="5"/>
          <w:sz w:val="21"/>
          <w:szCs w:val="21"/>
          <w:lang w:val="ru-RU"/>
        </w:rPr>
      </w:pPr>
      <w:r w:rsidRPr="000F7B6B">
        <w:rPr>
          <w:rFonts w:cs="Arial"/>
          <w:sz w:val="21"/>
          <w:szCs w:val="21"/>
          <w:lang w:val="ru-RU"/>
        </w:rPr>
        <w:t>5</w:t>
      </w:r>
      <w:r w:rsidRPr="000F7B6B">
        <w:rPr>
          <w:rFonts w:cs="Arial"/>
          <w:spacing w:val="7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разделов</w:t>
      </w:r>
      <w:r w:rsidRPr="000F7B6B">
        <w:rPr>
          <w:rFonts w:cs="Arial"/>
          <w:spacing w:val="19"/>
          <w:sz w:val="21"/>
          <w:szCs w:val="21"/>
          <w:lang w:val="ru-RU"/>
        </w:rPr>
        <w:t xml:space="preserve"> </w:t>
      </w:r>
      <w:r w:rsidRPr="000F7B6B">
        <w:rPr>
          <w:rFonts w:cs="Arial"/>
          <w:sz w:val="21"/>
          <w:szCs w:val="21"/>
          <w:lang w:val="ru-RU"/>
        </w:rPr>
        <w:t>-</w:t>
      </w:r>
      <w:r w:rsidRPr="000F7B6B">
        <w:rPr>
          <w:rFonts w:cs="Arial"/>
          <w:spacing w:val="5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2</w:t>
      </w:r>
      <w:r w:rsidRPr="000F7B6B">
        <w:rPr>
          <w:rFonts w:cs="Arial"/>
          <w:sz w:val="21"/>
          <w:szCs w:val="21"/>
          <w:lang w:val="ru-RU"/>
        </w:rPr>
        <w:t xml:space="preserve">0 </w:t>
      </w:r>
      <w:r w:rsidRPr="000F7B6B">
        <w:rPr>
          <w:rFonts w:cs="Arial"/>
          <w:spacing w:val="11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секторов деятельности</w:t>
      </w:r>
      <w:r w:rsidRPr="000F7B6B">
        <w:rPr>
          <w:rFonts w:cs="Arial"/>
          <w:spacing w:val="22"/>
          <w:sz w:val="21"/>
          <w:szCs w:val="21"/>
          <w:lang w:val="ru-RU"/>
        </w:rPr>
        <w:t xml:space="preserve"> </w:t>
      </w:r>
      <w:r w:rsidRPr="000F7B6B">
        <w:rPr>
          <w:rFonts w:cs="Arial"/>
          <w:sz w:val="21"/>
          <w:szCs w:val="21"/>
          <w:lang w:val="ru-RU"/>
        </w:rPr>
        <w:t>-</w:t>
      </w:r>
      <w:r w:rsidRPr="000F7B6B">
        <w:rPr>
          <w:rFonts w:cs="Arial"/>
          <w:spacing w:val="5"/>
          <w:sz w:val="21"/>
          <w:szCs w:val="21"/>
          <w:lang w:val="ru-RU"/>
        </w:rPr>
        <w:t xml:space="preserve"> </w:t>
      </w:r>
      <w:r w:rsidRPr="000F7B6B">
        <w:rPr>
          <w:rFonts w:cs="Arial"/>
          <w:sz w:val="21"/>
          <w:szCs w:val="21"/>
          <w:lang w:val="ru-RU"/>
        </w:rPr>
        <w:t>1</w:t>
      </w:r>
      <w:r w:rsidRPr="000F7B6B">
        <w:rPr>
          <w:rFonts w:cs="Arial"/>
          <w:spacing w:val="7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45</w:t>
      </w:r>
      <w:r w:rsidRPr="000F7B6B">
        <w:rPr>
          <w:rFonts w:cs="Arial"/>
          <w:sz w:val="21"/>
          <w:szCs w:val="21"/>
          <w:lang w:val="ru-RU"/>
        </w:rPr>
        <w:t>0</w:t>
      </w:r>
      <w:r w:rsidRPr="000F7B6B">
        <w:rPr>
          <w:rFonts w:cs="Arial"/>
          <w:spacing w:val="12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экспонентов</w:t>
      </w:r>
      <w:r w:rsidRPr="000F7B6B">
        <w:rPr>
          <w:rFonts w:cs="Arial"/>
          <w:spacing w:val="25"/>
          <w:sz w:val="21"/>
          <w:szCs w:val="21"/>
          <w:lang w:val="ru-RU"/>
        </w:rPr>
        <w:t xml:space="preserve"> </w:t>
      </w:r>
      <w:r>
        <w:rPr>
          <w:rFonts w:cs="Arial"/>
          <w:sz w:val="21"/>
          <w:szCs w:val="21"/>
          <w:lang w:val="ru-RU"/>
        </w:rPr>
        <w:t>–</w:t>
      </w:r>
      <w:r w:rsidRPr="000F7B6B">
        <w:rPr>
          <w:rFonts w:cs="Arial"/>
          <w:spacing w:val="5"/>
          <w:sz w:val="21"/>
          <w:szCs w:val="21"/>
          <w:lang w:val="ru-RU"/>
        </w:rPr>
        <w:t xml:space="preserve"> </w:t>
      </w:r>
    </w:p>
    <w:p w:rsidR="00AA5E10" w:rsidRPr="000F7B6B" w:rsidRDefault="00AA5E10">
      <w:pPr>
        <w:spacing w:before="7" w:after="0" w:line="240" w:lineRule="auto"/>
        <w:ind w:left="1925" w:right="1902"/>
        <w:jc w:val="center"/>
        <w:rPr>
          <w:rFonts w:cs="Arial"/>
          <w:sz w:val="21"/>
          <w:szCs w:val="21"/>
          <w:lang w:val="ru-RU"/>
        </w:rPr>
      </w:pPr>
      <w:r w:rsidRPr="000F7B6B">
        <w:rPr>
          <w:rFonts w:cs="Arial"/>
          <w:spacing w:val="1"/>
          <w:sz w:val="21"/>
          <w:szCs w:val="21"/>
          <w:lang w:val="ru-RU"/>
        </w:rPr>
        <w:t>10</w:t>
      </w:r>
      <w:r w:rsidRPr="000F7B6B">
        <w:rPr>
          <w:rFonts w:cs="Arial"/>
          <w:sz w:val="21"/>
          <w:szCs w:val="21"/>
          <w:lang w:val="ru-RU"/>
        </w:rPr>
        <w:t>7</w:t>
      </w:r>
      <w:r w:rsidRPr="000F7B6B">
        <w:rPr>
          <w:rFonts w:cs="Arial"/>
          <w:spacing w:val="12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09</w:t>
      </w:r>
      <w:r w:rsidRPr="000F7B6B">
        <w:rPr>
          <w:rFonts w:cs="Arial"/>
          <w:sz w:val="21"/>
          <w:szCs w:val="21"/>
          <w:lang w:val="ru-RU"/>
        </w:rPr>
        <w:t>1</w:t>
      </w:r>
      <w:r>
        <w:rPr>
          <w:rFonts w:cs="Arial"/>
          <w:spacing w:val="12"/>
          <w:sz w:val="21"/>
          <w:szCs w:val="21"/>
          <w:lang w:val="ru-RU"/>
        </w:rPr>
        <w:t xml:space="preserve"> профессиональный</w:t>
      </w:r>
      <w:r w:rsidRPr="000F7B6B">
        <w:rPr>
          <w:rFonts w:cs="Arial"/>
          <w:spacing w:val="12"/>
          <w:sz w:val="21"/>
          <w:szCs w:val="21"/>
          <w:lang w:val="ru-RU"/>
        </w:rPr>
        <w:t xml:space="preserve"> </w:t>
      </w:r>
      <w:r>
        <w:rPr>
          <w:rFonts w:cs="Arial"/>
          <w:spacing w:val="1"/>
          <w:sz w:val="21"/>
          <w:szCs w:val="21"/>
          <w:lang w:val="ru-RU"/>
        </w:rPr>
        <w:t>визитер</w:t>
      </w:r>
      <w:r w:rsidRPr="000F7B6B">
        <w:rPr>
          <w:rFonts w:cs="Arial"/>
          <w:spacing w:val="1"/>
          <w:sz w:val="21"/>
          <w:szCs w:val="21"/>
          <w:lang w:val="ru-RU"/>
        </w:rPr>
        <w:t xml:space="preserve">, в том числе </w:t>
      </w:r>
      <w:r w:rsidRPr="000F7B6B">
        <w:rPr>
          <w:rFonts w:cs="Arial"/>
          <w:spacing w:val="12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sz w:val="21"/>
          <w:szCs w:val="21"/>
          <w:lang w:val="ru-RU"/>
        </w:rPr>
        <w:t>18,6</w:t>
      </w:r>
      <w:r w:rsidRPr="000F7B6B">
        <w:rPr>
          <w:rFonts w:cs="Arial"/>
          <w:sz w:val="21"/>
          <w:szCs w:val="21"/>
          <w:lang w:val="ru-RU"/>
        </w:rPr>
        <w:t>%</w:t>
      </w:r>
      <w:r w:rsidRPr="000F7B6B">
        <w:rPr>
          <w:rFonts w:cs="Arial"/>
          <w:spacing w:val="17"/>
          <w:sz w:val="21"/>
          <w:szCs w:val="21"/>
          <w:lang w:val="ru-RU"/>
        </w:rPr>
        <w:t xml:space="preserve"> </w:t>
      </w:r>
      <w:r w:rsidRPr="000F7B6B">
        <w:rPr>
          <w:rFonts w:cs="Arial"/>
          <w:spacing w:val="1"/>
          <w:w w:val="103"/>
          <w:sz w:val="21"/>
          <w:szCs w:val="21"/>
          <w:lang w:val="ru-RU"/>
        </w:rPr>
        <w:t>иностранных</w:t>
      </w:r>
    </w:p>
    <w:p w:rsidR="00AA5E10" w:rsidRPr="000F7B6B" w:rsidRDefault="00AA5E10" w:rsidP="00217B81">
      <w:pPr>
        <w:jc w:val="center"/>
        <w:rPr>
          <w:sz w:val="16"/>
          <w:szCs w:val="16"/>
          <w:lang w:val="ru-RU"/>
        </w:rPr>
      </w:pPr>
      <w:r w:rsidRPr="000F7B6B">
        <w:rPr>
          <w:color w:val="00CCFF"/>
          <w:sz w:val="16"/>
          <w:szCs w:val="16"/>
          <w:lang w:val="ru-RU"/>
        </w:rPr>
        <w:t>*</w:t>
      </w:r>
      <w:r w:rsidRPr="000F7B6B">
        <w:rPr>
          <w:sz w:val="16"/>
          <w:szCs w:val="16"/>
          <w:lang w:val="ru-RU"/>
        </w:rPr>
        <w:t>(данные  2010)</w:t>
      </w:r>
    </w:p>
    <w:p w:rsidR="00AA5E10" w:rsidRPr="000F7B6B" w:rsidRDefault="00AA5E10" w:rsidP="00445E6D">
      <w:pPr>
        <w:spacing w:before="12" w:after="0" w:line="214" w:lineRule="exact"/>
        <w:ind w:left="851" w:right="851"/>
        <w:jc w:val="center"/>
        <w:rPr>
          <w:rFonts w:cs="Arial"/>
          <w:sz w:val="19"/>
          <w:szCs w:val="19"/>
          <w:lang w:val="ru-RU"/>
        </w:rPr>
      </w:pPr>
    </w:p>
    <w:p w:rsidR="00AA5E10" w:rsidRPr="000F7B6B" w:rsidRDefault="00AA5E10" w:rsidP="00445E6D">
      <w:pPr>
        <w:spacing w:before="39" w:after="0" w:line="240" w:lineRule="auto"/>
        <w:ind w:left="851" w:right="851"/>
        <w:jc w:val="both"/>
        <w:rPr>
          <w:rFonts w:cs="Arial"/>
          <w:b/>
          <w:bCs/>
          <w:sz w:val="21"/>
          <w:szCs w:val="21"/>
          <w:lang w:val="ru-RU"/>
        </w:rPr>
      </w:pPr>
      <w:r>
        <w:rPr>
          <w:noProof/>
          <w:lang w:val="ru-RU" w:eastAsia="ru-RU"/>
        </w:rPr>
        <w:pict>
          <v:shape id="_x0000_s1031" type="#_x0000_t75" style="position:absolute;left:0;text-align:left;margin-left:44pt;margin-top:1.75pt;width:157.5pt;height:42.6pt;z-index:-251661312" wrapcoords="-103 0 -103 21221 21600 21221 21600 0 -103 0">
            <v:imagedata r:id="rId13" o:title=""/>
            <w10:wrap type="tight"/>
          </v:shape>
        </w:pict>
      </w:r>
      <w:r w:rsidRPr="000F7B6B">
        <w:rPr>
          <w:rFonts w:cs="Arial"/>
          <w:b/>
          <w:bCs/>
          <w:sz w:val="21"/>
          <w:szCs w:val="21"/>
          <w:lang w:val="ru-RU"/>
        </w:rPr>
        <w:t>О выставке Equip’Hôtel</w:t>
      </w:r>
    </w:p>
    <w:p w:rsidR="00AA5E10" w:rsidRPr="000F7B6B" w:rsidRDefault="00AA5E10" w:rsidP="00445E6D">
      <w:pPr>
        <w:spacing w:before="39" w:after="0" w:line="240" w:lineRule="auto"/>
        <w:ind w:left="851" w:right="851"/>
        <w:jc w:val="both"/>
        <w:rPr>
          <w:lang w:val="ru-RU"/>
        </w:rPr>
      </w:pPr>
      <w:r w:rsidRPr="000F7B6B">
        <w:rPr>
          <w:rFonts w:cs="Arial"/>
          <w:bCs/>
          <w:sz w:val="21"/>
          <w:szCs w:val="21"/>
          <w:lang w:val="ru-RU"/>
        </w:rPr>
        <w:t xml:space="preserve">Организатором Equip’Hôtel является компания Reed Expositions - лидер выставочного бизнеса. Основные выставки Reed Expositions в области HORECA: Equip’Hôtel Paris, Vending Paris, Sandwich &amp; Snack Show  и Parizza (Париж), Marocotel by Equip’Hôtel (Марокко), а также - салон Cuisinez совместно с телеканалом M6. Выставки этого сектора объединяют более 2 500 экспонентов и более 160 000 визитеров. </w:t>
      </w:r>
      <w:hyperlink r:id="rId14" w:history="1">
        <w:r w:rsidRPr="000F7B6B">
          <w:rPr>
            <w:rStyle w:val="Hyperlink"/>
            <w:rFonts w:cs="Arial"/>
            <w:bCs/>
            <w:sz w:val="21"/>
            <w:szCs w:val="21"/>
            <w:lang w:val="ru-RU"/>
          </w:rPr>
          <w:t>www.equiphotel.com</w:t>
        </w:r>
      </w:hyperlink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</w:p>
    <w:p w:rsidR="00AA5E10" w:rsidRPr="000F7B6B" w:rsidRDefault="00AA5E10" w:rsidP="007017E4">
      <w:pPr>
        <w:spacing w:after="0" w:line="200" w:lineRule="exact"/>
        <w:ind w:right="180"/>
        <w:jc w:val="center"/>
        <w:rPr>
          <w:color w:val="333333"/>
          <w:sz w:val="18"/>
          <w:szCs w:val="18"/>
          <w:lang w:val="ru-RU"/>
        </w:rPr>
      </w:pPr>
      <w:r w:rsidRPr="000F7B6B">
        <w:rPr>
          <w:color w:val="333333"/>
          <w:sz w:val="18"/>
          <w:szCs w:val="18"/>
          <w:lang w:val="ru-RU"/>
        </w:rPr>
        <w:t>Контакты для прессы:</w:t>
      </w:r>
    </w:p>
    <w:p w:rsidR="00AA5E10" w:rsidRPr="000F7B6B" w:rsidRDefault="00AA5E10" w:rsidP="007017E4">
      <w:pPr>
        <w:tabs>
          <w:tab w:val="left" w:pos="6160"/>
        </w:tabs>
        <w:spacing w:after="0" w:line="200" w:lineRule="exact"/>
        <w:ind w:right="290"/>
        <w:jc w:val="center"/>
        <w:rPr>
          <w:b/>
          <w:color w:val="333333"/>
          <w:sz w:val="20"/>
          <w:szCs w:val="20"/>
          <w:lang w:val="ru-RU"/>
        </w:rPr>
      </w:pPr>
    </w:p>
    <w:p w:rsidR="00AA5E10" w:rsidRPr="000F7B6B" w:rsidRDefault="00AA5E10" w:rsidP="007017E4">
      <w:pPr>
        <w:tabs>
          <w:tab w:val="left" w:pos="6160"/>
        </w:tabs>
        <w:spacing w:after="0" w:line="200" w:lineRule="exact"/>
        <w:ind w:right="290"/>
        <w:jc w:val="center"/>
        <w:rPr>
          <w:b/>
          <w:color w:val="333333"/>
          <w:sz w:val="18"/>
          <w:szCs w:val="18"/>
          <w:lang w:val="ru-RU"/>
        </w:rPr>
      </w:pPr>
      <w:r w:rsidRPr="000F7B6B">
        <w:rPr>
          <w:b/>
          <w:color w:val="333333"/>
          <w:sz w:val="18"/>
          <w:szCs w:val="18"/>
          <w:lang w:val="ru-RU"/>
        </w:rPr>
        <w:t xml:space="preserve">Елена САЛТЫКОВА  </w:t>
      </w:r>
      <w:r w:rsidRPr="000F7B6B">
        <w:rPr>
          <w:color w:val="333333"/>
          <w:sz w:val="18"/>
          <w:szCs w:val="18"/>
          <w:lang w:val="ru-RU"/>
        </w:rPr>
        <w:t>и</w:t>
      </w:r>
      <w:r w:rsidRPr="000F7B6B">
        <w:rPr>
          <w:b/>
          <w:color w:val="333333"/>
          <w:sz w:val="18"/>
          <w:szCs w:val="18"/>
          <w:lang w:val="ru-RU"/>
        </w:rPr>
        <w:t xml:space="preserve">  Юлия ЛЕОНОВА</w:t>
      </w:r>
    </w:p>
    <w:p w:rsidR="00AA5E10" w:rsidRPr="000F7B6B" w:rsidRDefault="00AA5E10" w:rsidP="007017E4">
      <w:pPr>
        <w:tabs>
          <w:tab w:val="left" w:pos="6160"/>
        </w:tabs>
        <w:spacing w:after="0" w:line="200" w:lineRule="exact"/>
        <w:ind w:right="290"/>
        <w:jc w:val="center"/>
        <w:rPr>
          <w:color w:val="333333"/>
          <w:sz w:val="18"/>
          <w:szCs w:val="18"/>
          <w:lang w:val="ru-RU"/>
        </w:rPr>
      </w:pPr>
      <w:r w:rsidRPr="000F7B6B">
        <w:rPr>
          <w:b/>
          <w:color w:val="B84A00"/>
          <w:sz w:val="18"/>
          <w:szCs w:val="18"/>
          <w:lang w:val="ru-RU"/>
        </w:rPr>
        <w:t>Т</w:t>
      </w:r>
      <w:r w:rsidRPr="000F7B6B">
        <w:rPr>
          <w:b/>
          <w:color w:val="333333"/>
          <w:sz w:val="18"/>
          <w:szCs w:val="18"/>
          <w:lang w:val="ru-RU"/>
        </w:rPr>
        <w:t xml:space="preserve">: </w:t>
      </w:r>
      <w:r w:rsidRPr="000F7B6B">
        <w:rPr>
          <w:color w:val="333333"/>
          <w:sz w:val="18"/>
          <w:szCs w:val="18"/>
          <w:lang w:val="ru-RU"/>
        </w:rPr>
        <w:t>+7 (495) 229 47 90</w:t>
      </w:r>
    </w:p>
    <w:p w:rsidR="00AA5E10" w:rsidRPr="000F7B6B" w:rsidRDefault="00AA5E10" w:rsidP="00412F1C">
      <w:pPr>
        <w:tabs>
          <w:tab w:val="left" w:pos="6160"/>
        </w:tabs>
        <w:spacing w:after="0" w:line="200" w:lineRule="exact"/>
        <w:ind w:right="290"/>
        <w:jc w:val="center"/>
        <w:rPr>
          <w:rFonts w:cs="Calibri"/>
          <w:i/>
          <w:sz w:val="18"/>
          <w:szCs w:val="18"/>
          <w:lang w:val="ru-RU"/>
        </w:rPr>
      </w:pPr>
      <w:r w:rsidRPr="000F7B6B">
        <w:rPr>
          <w:b/>
          <w:color w:val="B84A00"/>
          <w:sz w:val="18"/>
          <w:szCs w:val="18"/>
          <w:lang w:val="ru-RU"/>
        </w:rPr>
        <w:t>Е</w:t>
      </w:r>
      <w:r w:rsidRPr="000F7B6B">
        <w:rPr>
          <w:b/>
          <w:color w:val="333333"/>
          <w:sz w:val="18"/>
          <w:szCs w:val="18"/>
          <w:lang w:val="ru-RU"/>
        </w:rPr>
        <w:t xml:space="preserve">:  </w:t>
      </w:r>
      <w:hyperlink r:id="rId15" w:history="1">
        <w:r w:rsidRPr="000F7B6B">
          <w:rPr>
            <w:rStyle w:val="Hyperlink"/>
            <w:b/>
            <w:sz w:val="18"/>
            <w:szCs w:val="18"/>
            <w:lang w:val="ru-RU"/>
          </w:rPr>
          <w:t>office@ism-agency.ru</w:t>
        </w:r>
      </w:hyperlink>
      <w:r w:rsidRPr="000F7B6B">
        <w:rPr>
          <w:b/>
          <w:color w:val="333333"/>
          <w:sz w:val="18"/>
          <w:szCs w:val="18"/>
          <w:lang w:val="ru-RU"/>
        </w:rPr>
        <w:t xml:space="preserve"> и </w:t>
      </w:r>
      <w:hyperlink r:id="rId16" w:history="1">
        <w:r w:rsidRPr="000F7B6B">
          <w:rPr>
            <w:rStyle w:val="Hyperlink"/>
            <w:b/>
            <w:sz w:val="18"/>
            <w:szCs w:val="18"/>
            <w:lang w:val="ru-RU"/>
          </w:rPr>
          <w:t>pressa@ism-agency.ru</w:t>
        </w:r>
      </w:hyperlink>
    </w:p>
    <w:sectPr w:rsidR="00AA5E10" w:rsidRPr="000F7B6B" w:rsidSect="007017E4">
      <w:headerReference w:type="default" r:id="rId17"/>
      <w:footerReference w:type="default" r:id="rId18"/>
      <w:pgSz w:w="11900" w:h="16840" w:code="9"/>
      <w:pgMar w:top="669" w:right="737" w:bottom="2336" w:left="181" w:header="425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E10" w:rsidRDefault="00AA5E10" w:rsidP="001B4A7F">
      <w:pPr>
        <w:spacing w:after="0" w:line="240" w:lineRule="auto"/>
      </w:pPr>
      <w:r>
        <w:separator/>
      </w:r>
    </w:p>
  </w:endnote>
  <w:endnote w:type="continuationSeparator" w:id="0">
    <w:p w:rsidR="00AA5E10" w:rsidRDefault="00AA5E10" w:rsidP="001B4A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10" w:rsidRDefault="00AA5E10" w:rsidP="0094694F">
    <w:pPr>
      <w:tabs>
        <w:tab w:val="left" w:pos="6160"/>
      </w:tabs>
      <w:spacing w:after="0" w:line="200" w:lineRule="exact"/>
      <w:ind w:right="290"/>
      <w:jc w:val="center"/>
      <w:rPr>
        <w:b/>
        <w:color w:val="333333"/>
        <w:sz w:val="20"/>
        <w:szCs w:val="20"/>
        <w:lang w:val="ru-RU"/>
      </w:rPr>
    </w:pPr>
  </w:p>
  <w:p w:rsidR="00AA5E10" w:rsidRDefault="00AA5E10" w:rsidP="0094694F">
    <w:pPr>
      <w:tabs>
        <w:tab w:val="left" w:pos="6160"/>
      </w:tabs>
      <w:spacing w:after="0" w:line="200" w:lineRule="exact"/>
      <w:ind w:right="290"/>
      <w:jc w:val="center"/>
      <w:rPr>
        <w:b/>
        <w:color w:val="333333"/>
        <w:sz w:val="20"/>
        <w:szCs w:val="20"/>
        <w:lang w:val="ru-RU"/>
      </w:rPr>
    </w:pPr>
    <w:r w:rsidRPr="0094694F">
      <w:rPr>
        <w:b/>
        <w:color w:val="333333"/>
        <w:sz w:val="20"/>
        <w:szCs w:val="20"/>
        <w:lang w:val="ru-RU"/>
      </w:rPr>
      <w:t>Агентство АСМ</w:t>
    </w:r>
  </w:p>
  <w:p w:rsidR="00AA5E10" w:rsidRDefault="00AA5E10" w:rsidP="007017E4">
    <w:pPr>
      <w:pStyle w:val="PlainText"/>
      <w:jc w:val="center"/>
      <w:rPr>
        <w:rFonts w:ascii="Calibri" w:hAnsi="Calibri"/>
        <w:color w:val="4D4D4D"/>
        <w:sz w:val="18"/>
        <w:szCs w:val="18"/>
      </w:rPr>
    </w:pPr>
    <w:r>
      <w:rPr>
        <w:rFonts w:ascii="Calibri" w:hAnsi="Calibri"/>
        <w:color w:val="4D4D4D"/>
        <w:sz w:val="18"/>
        <w:szCs w:val="18"/>
      </w:rPr>
      <w:t>маркетинг</w:t>
    </w:r>
    <w:r>
      <w:rPr>
        <w:rFonts w:ascii="Calibri" w:hAnsi="Calibri"/>
        <w:b/>
        <w:bCs/>
        <w:color w:val="4D4D4D"/>
        <w:sz w:val="18"/>
        <w:szCs w:val="18"/>
      </w:rPr>
      <w:t xml:space="preserve"> </w:t>
    </w:r>
    <w:r>
      <w:rPr>
        <w:rFonts w:ascii="Calibri" w:hAnsi="Calibri"/>
        <w:b/>
        <w:bCs/>
        <w:color w:val="E17100"/>
        <w:sz w:val="18"/>
        <w:szCs w:val="18"/>
      </w:rPr>
      <w:t>|</w:t>
    </w:r>
    <w:r>
      <w:rPr>
        <w:rFonts w:ascii="Calibri" w:hAnsi="Calibri"/>
        <w:color w:val="FF641A"/>
        <w:sz w:val="18"/>
        <w:szCs w:val="18"/>
      </w:rPr>
      <w:t xml:space="preserve"> </w:t>
    </w:r>
    <w:r>
      <w:rPr>
        <w:rFonts w:ascii="Calibri" w:hAnsi="Calibri"/>
        <w:color w:val="4D4D4D"/>
        <w:sz w:val="18"/>
        <w:szCs w:val="18"/>
      </w:rPr>
      <w:t>в2в коммуникации</w:t>
    </w:r>
    <w:r>
      <w:rPr>
        <w:rFonts w:ascii="Calibri" w:hAnsi="Calibri"/>
        <w:color w:val="000080"/>
        <w:sz w:val="18"/>
        <w:szCs w:val="18"/>
      </w:rPr>
      <w:t xml:space="preserve"> </w:t>
    </w:r>
    <w:r>
      <w:rPr>
        <w:rFonts w:ascii="Calibri" w:hAnsi="Calibri"/>
        <w:b/>
        <w:bCs/>
        <w:color w:val="E17100"/>
        <w:sz w:val="18"/>
        <w:szCs w:val="18"/>
      </w:rPr>
      <w:t>|</w:t>
    </w:r>
    <w:r>
      <w:rPr>
        <w:rFonts w:ascii="Calibri" w:hAnsi="Calibri"/>
        <w:color w:val="000080"/>
        <w:sz w:val="18"/>
        <w:szCs w:val="18"/>
      </w:rPr>
      <w:t xml:space="preserve"> </w:t>
    </w:r>
    <w:r>
      <w:rPr>
        <w:rFonts w:ascii="Calibri" w:hAnsi="Calibri"/>
        <w:color w:val="4D4D4D"/>
        <w:sz w:val="18"/>
        <w:szCs w:val="18"/>
      </w:rPr>
      <w:t>пресс услуги</w:t>
    </w:r>
  </w:p>
  <w:p w:rsidR="00AA5E10" w:rsidRPr="007017E4" w:rsidRDefault="00AA5E10" w:rsidP="007017E4">
    <w:pPr>
      <w:jc w:val="center"/>
      <w:rPr>
        <w:color w:val="4D4D4D"/>
        <w:sz w:val="18"/>
        <w:szCs w:val="18"/>
        <w:lang w:val="ru-RU"/>
      </w:rPr>
    </w:pPr>
    <w:hyperlink r:id="rId1" w:tooltip="http://www.ism-agency.ru/" w:history="1">
      <w:r>
        <w:rPr>
          <w:rStyle w:val="Hyperlink"/>
          <w:color w:val="454545"/>
          <w:sz w:val="15"/>
          <w:szCs w:val="15"/>
          <w:lang w:val="fr-FR"/>
        </w:rPr>
        <w:t>www</w:t>
      </w:r>
      <w:r w:rsidRPr="007017E4">
        <w:rPr>
          <w:rStyle w:val="Hyperlink"/>
          <w:color w:val="454545"/>
          <w:sz w:val="15"/>
          <w:szCs w:val="15"/>
          <w:lang w:val="ru-RU"/>
        </w:rPr>
        <w:t>.</w:t>
      </w:r>
      <w:r>
        <w:rPr>
          <w:rStyle w:val="Hyperlink"/>
          <w:color w:val="454545"/>
          <w:sz w:val="15"/>
          <w:szCs w:val="15"/>
          <w:lang w:val="fr-FR"/>
        </w:rPr>
        <w:t>ism</w:t>
      </w:r>
      <w:r w:rsidRPr="007017E4">
        <w:rPr>
          <w:rStyle w:val="Hyperlink"/>
          <w:color w:val="454545"/>
          <w:sz w:val="15"/>
          <w:szCs w:val="15"/>
          <w:lang w:val="ru-RU"/>
        </w:rPr>
        <w:t>-</w:t>
      </w:r>
      <w:r>
        <w:rPr>
          <w:rStyle w:val="Hyperlink"/>
          <w:color w:val="454545"/>
          <w:sz w:val="15"/>
          <w:szCs w:val="15"/>
          <w:lang w:val="fr-FR"/>
        </w:rPr>
        <w:t>agency</w:t>
      </w:r>
      <w:r w:rsidRPr="007017E4">
        <w:rPr>
          <w:rStyle w:val="Hyperlink"/>
          <w:color w:val="454545"/>
          <w:sz w:val="15"/>
          <w:szCs w:val="15"/>
          <w:lang w:val="ru-RU"/>
        </w:rPr>
        <w:t>.</w:t>
      </w:r>
      <w:r>
        <w:rPr>
          <w:rStyle w:val="Hyperlink"/>
          <w:color w:val="454545"/>
          <w:sz w:val="15"/>
          <w:szCs w:val="15"/>
          <w:lang w:val="fr-FR"/>
        </w:rPr>
        <w:t>ru</w:t>
      </w:r>
    </w:hyperlink>
  </w:p>
  <w:p w:rsidR="00AA5E10" w:rsidRPr="0094694F" w:rsidRDefault="00AA5E10" w:rsidP="0094694F">
    <w:pPr>
      <w:tabs>
        <w:tab w:val="left" w:pos="6160"/>
      </w:tabs>
      <w:spacing w:after="0" w:line="200" w:lineRule="exact"/>
      <w:ind w:right="290"/>
      <w:jc w:val="center"/>
      <w:rPr>
        <w:color w:val="333333"/>
        <w:sz w:val="18"/>
        <w:szCs w:val="18"/>
        <w:lang w:val="ru-RU"/>
      </w:rPr>
    </w:pPr>
    <w:r w:rsidRPr="007017E4">
      <w:rPr>
        <w:b/>
        <w:color w:val="D25500"/>
        <w:sz w:val="18"/>
        <w:szCs w:val="18"/>
        <w:lang w:val="ru-RU"/>
      </w:rPr>
      <w:t>Т</w:t>
    </w:r>
    <w:r w:rsidRPr="0094694F">
      <w:rPr>
        <w:b/>
        <w:color w:val="333333"/>
        <w:sz w:val="18"/>
        <w:szCs w:val="18"/>
        <w:lang w:val="ru-RU"/>
      </w:rPr>
      <w:t xml:space="preserve">: </w:t>
    </w:r>
    <w:r w:rsidRPr="0094694F">
      <w:rPr>
        <w:color w:val="333333"/>
        <w:sz w:val="18"/>
        <w:szCs w:val="18"/>
        <w:lang w:val="ru-RU"/>
      </w:rPr>
      <w:t>+7 (495) 229 47 90</w:t>
    </w:r>
  </w:p>
  <w:p w:rsidR="00AA5E10" w:rsidRPr="0094694F" w:rsidRDefault="00AA5E10" w:rsidP="0094694F">
    <w:pPr>
      <w:tabs>
        <w:tab w:val="left" w:pos="6160"/>
      </w:tabs>
      <w:spacing w:after="0" w:line="200" w:lineRule="exact"/>
      <w:ind w:right="290"/>
      <w:jc w:val="center"/>
      <w:rPr>
        <w:b/>
        <w:color w:val="333333"/>
        <w:sz w:val="18"/>
        <w:szCs w:val="18"/>
        <w:lang w:val="ru-RU"/>
      </w:rPr>
    </w:pPr>
    <w:r w:rsidRPr="007017E4">
      <w:rPr>
        <w:b/>
        <w:color w:val="D25500"/>
        <w:sz w:val="18"/>
        <w:szCs w:val="18"/>
        <w:lang w:val="ru-RU"/>
      </w:rPr>
      <w:t>Е</w:t>
    </w:r>
    <w:r w:rsidRPr="0094694F">
      <w:rPr>
        <w:b/>
        <w:color w:val="333333"/>
        <w:sz w:val="18"/>
        <w:szCs w:val="18"/>
        <w:lang w:val="ru-RU"/>
      </w:rPr>
      <w:t xml:space="preserve">:  </w:t>
    </w:r>
    <w:hyperlink r:id="rId2" w:history="1">
      <w:r w:rsidRPr="0094694F">
        <w:rPr>
          <w:rStyle w:val="Hyperlink"/>
          <w:b/>
          <w:sz w:val="18"/>
          <w:szCs w:val="18"/>
          <w:lang w:val="fr-FR"/>
        </w:rPr>
        <w:t>office</w:t>
      </w:r>
      <w:r w:rsidRPr="0094694F">
        <w:rPr>
          <w:rStyle w:val="Hyperlink"/>
          <w:b/>
          <w:sz w:val="18"/>
          <w:szCs w:val="18"/>
          <w:lang w:val="ru-RU"/>
        </w:rPr>
        <w:t>@</w:t>
      </w:r>
      <w:r w:rsidRPr="0094694F">
        <w:rPr>
          <w:rStyle w:val="Hyperlink"/>
          <w:b/>
          <w:sz w:val="18"/>
          <w:szCs w:val="18"/>
          <w:lang w:val="fr-FR"/>
        </w:rPr>
        <w:t>ism</w:t>
      </w:r>
      <w:r w:rsidRPr="0094694F">
        <w:rPr>
          <w:rStyle w:val="Hyperlink"/>
          <w:b/>
          <w:sz w:val="18"/>
          <w:szCs w:val="18"/>
          <w:lang w:val="ru-RU"/>
        </w:rPr>
        <w:t>-</w:t>
      </w:r>
      <w:r w:rsidRPr="0094694F">
        <w:rPr>
          <w:rStyle w:val="Hyperlink"/>
          <w:b/>
          <w:sz w:val="18"/>
          <w:szCs w:val="18"/>
          <w:lang w:val="fr-FR"/>
        </w:rPr>
        <w:t>agency</w:t>
      </w:r>
      <w:r w:rsidRPr="0094694F">
        <w:rPr>
          <w:rStyle w:val="Hyperlink"/>
          <w:b/>
          <w:sz w:val="18"/>
          <w:szCs w:val="18"/>
          <w:lang w:val="ru-RU"/>
        </w:rPr>
        <w:t>.</w:t>
      </w:r>
      <w:r w:rsidRPr="0094694F">
        <w:rPr>
          <w:rStyle w:val="Hyperlink"/>
          <w:b/>
          <w:sz w:val="18"/>
          <w:szCs w:val="18"/>
          <w:lang w:val="fr-FR"/>
        </w:rPr>
        <w:t>ru</w:t>
      </w:r>
    </w:hyperlink>
    <w:r>
      <w:rPr>
        <w:b/>
        <w:color w:val="333333"/>
        <w:sz w:val="18"/>
        <w:szCs w:val="18"/>
        <w:lang w:val="ru-RU"/>
      </w:rPr>
      <w:t xml:space="preserve"> </w:t>
    </w:r>
  </w:p>
  <w:p w:rsidR="00AA5E10" w:rsidRPr="0094694F" w:rsidRDefault="00AA5E10" w:rsidP="00A07A4C">
    <w:pPr>
      <w:tabs>
        <w:tab w:val="left" w:pos="6160"/>
      </w:tabs>
      <w:spacing w:after="0" w:line="200" w:lineRule="exact"/>
      <w:ind w:right="290"/>
      <w:jc w:val="right"/>
      <w:rPr>
        <w:b/>
        <w:color w:val="333333"/>
        <w:sz w:val="18"/>
        <w:szCs w:val="18"/>
        <w:lang w:val="ru-RU"/>
      </w:rPr>
    </w:pPr>
    <w:r w:rsidRPr="0094694F">
      <w:rPr>
        <w:b/>
        <w:color w:val="808080"/>
        <w:sz w:val="18"/>
        <w:szCs w:val="18"/>
        <w:lang w:val="ru-RU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E10" w:rsidRDefault="00AA5E10" w:rsidP="001B4A7F">
      <w:pPr>
        <w:spacing w:after="0" w:line="240" w:lineRule="auto"/>
      </w:pPr>
      <w:r>
        <w:separator/>
      </w:r>
    </w:p>
  </w:footnote>
  <w:footnote w:type="continuationSeparator" w:id="0">
    <w:p w:rsidR="00AA5E10" w:rsidRDefault="00AA5E10" w:rsidP="001B4A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E10" w:rsidRDefault="00AA5E10">
    <w:pPr>
      <w:spacing w:after="0" w:line="200" w:lineRule="exact"/>
      <w:rPr>
        <w:sz w:val="20"/>
        <w:szCs w:val="20"/>
      </w:rPr>
    </w:pPr>
  </w:p>
  <w:p w:rsidR="00AA5E10" w:rsidRPr="00AB62A0" w:rsidRDefault="00AA5E10" w:rsidP="00AB62A0">
    <w:pPr>
      <w:spacing w:after="0" w:line="200" w:lineRule="exact"/>
      <w:jc w:val="center"/>
      <w:rPr>
        <w:i/>
        <w:color w:val="00CCFF"/>
        <w:sz w:val="18"/>
        <w:szCs w:val="18"/>
      </w:rPr>
    </w:pPr>
    <w:r w:rsidRPr="00AB62A0">
      <w:rPr>
        <w:rStyle w:val="PageNumber"/>
        <w:i/>
        <w:color w:val="00CCFF"/>
        <w:sz w:val="18"/>
        <w:szCs w:val="18"/>
      </w:rPr>
      <w:t xml:space="preserve">- </w:t>
    </w:r>
    <w:r w:rsidRPr="00AB62A0">
      <w:rPr>
        <w:rStyle w:val="PageNumber"/>
        <w:i/>
        <w:color w:val="00CCFF"/>
        <w:sz w:val="18"/>
        <w:szCs w:val="18"/>
      </w:rPr>
      <w:fldChar w:fldCharType="begin"/>
    </w:r>
    <w:r w:rsidRPr="00AB62A0">
      <w:rPr>
        <w:rStyle w:val="PageNumber"/>
        <w:i/>
        <w:color w:val="00CCFF"/>
        <w:sz w:val="18"/>
        <w:szCs w:val="18"/>
      </w:rPr>
      <w:instrText xml:space="preserve"> PAGE </w:instrText>
    </w:r>
    <w:r w:rsidRPr="00AB62A0">
      <w:rPr>
        <w:rStyle w:val="PageNumber"/>
        <w:i/>
        <w:color w:val="00CCFF"/>
        <w:sz w:val="18"/>
        <w:szCs w:val="18"/>
      </w:rPr>
      <w:fldChar w:fldCharType="separate"/>
    </w:r>
    <w:r>
      <w:rPr>
        <w:rStyle w:val="PageNumber"/>
        <w:i/>
        <w:noProof/>
        <w:color w:val="00CCFF"/>
        <w:sz w:val="18"/>
        <w:szCs w:val="18"/>
      </w:rPr>
      <w:t>3</w:t>
    </w:r>
    <w:r w:rsidRPr="00AB62A0">
      <w:rPr>
        <w:rStyle w:val="PageNumber"/>
        <w:i/>
        <w:color w:val="00CCFF"/>
        <w:sz w:val="18"/>
        <w:szCs w:val="18"/>
      </w:rPr>
      <w:fldChar w:fldCharType="end"/>
    </w:r>
    <w:r w:rsidRPr="00AB62A0">
      <w:rPr>
        <w:rStyle w:val="PageNumber"/>
        <w:i/>
        <w:color w:val="00CCFF"/>
        <w:sz w:val="18"/>
        <w:szCs w:val="18"/>
      </w:rPr>
      <w:t xml:space="preserve"> 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78410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4BAC0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ACC1F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306463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7480F5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EAEA8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9F273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C070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76E54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6629B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94B1310"/>
    <w:multiLevelType w:val="hybridMultilevel"/>
    <w:tmpl w:val="F666426E"/>
    <w:lvl w:ilvl="0" w:tplc="1A14D34E">
      <w:start w:val="1"/>
      <w:numFmt w:val="bullet"/>
      <w:lvlText w:val="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1A3F6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1">
    <w:nsid w:val="23616A1F"/>
    <w:multiLevelType w:val="hybridMultilevel"/>
    <w:tmpl w:val="953CA20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  <w:rPr>
        <w:rFonts w:cs="Times New Roman"/>
      </w:rPr>
    </w:lvl>
  </w:abstractNum>
  <w:abstractNum w:abstractNumId="12">
    <w:nsid w:val="27BC1E09"/>
    <w:multiLevelType w:val="hybridMultilevel"/>
    <w:tmpl w:val="EE04B224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3">
    <w:nsid w:val="2C2F513B"/>
    <w:multiLevelType w:val="hybridMultilevel"/>
    <w:tmpl w:val="F154DC36"/>
    <w:lvl w:ilvl="0" w:tplc="1A14D34E">
      <w:start w:val="1"/>
      <w:numFmt w:val="bullet"/>
      <w:lvlText w:val="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1A3F6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41EB04C1"/>
    <w:multiLevelType w:val="hybridMultilevel"/>
    <w:tmpl w:val="7C8A3DB6"/>
    <w:lvl w:ilvl="0" w:tplc="0518DD68">
      <w:start w:val="406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eastAsia="Times New Roman" w:hAnsi="Symbol" w:hint="default"/>
        <w:i w:val="0"/>
        <w:color w:val="00CCFF"/>
        <w:w w:val="10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5">
    <w:nsid w:val="4FE3079A"/>
    <w:multiLevelType w:val="hybridMultilevel"/>
    <w:tmpl w:val="850CC2E8"/>
    <w:lvl w:ilvl="0" w:tplc="1A14D34E">
      <w:start w:val="1"/>
      <w:numFmt w:val="bullet"/>
      <w:lvlText w:val="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  <w:color w:val="1A3F6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320"/>
        </w:tabs>
        <w:ind w:left="23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0"/>
        </w:tabs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0"/>
        </w:tabs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0"/>
        </w:tabs>
        <w:ind w:left="44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0"/>
        </w:tabs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0"/>
        </w:tabs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0"/>
        </w:tabs>
        <w:ind w:left="66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0"/>
        </w:tabs>
        <w:ind w:left="7360" w:hanging="360"/>
      </w:pPr>
      <w:rPr>
        <w:rFonts w:ascii="Wingdings" w:hAnsi="Wingdings" w:hint="default"/>
      </w:rPr>
    </w:lvl>
  </w:abstractNum>
  <w:abstractNum w:abstractNumId="16">
    <w:nsid w:val="51057958"/>
    <w:multiLevelType w:val="hybridMultilevel"/>
    <w:tmpl w:val="E9ECC77E"/>
    <w:lvl w:ilvl="0" w:tplc="C54C9E56"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eastAsia="Times New Roman" w:hAnsi="Symbol" w:hint="default"/>
        <w:color w:val="00CCFF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7">
    <w:nsid w:val="53053D70"/>
    <w:multiLevelType w:val="hybridMultilevel"/>
    <w:tmpl w:val="43BE47FA"/>
    <w:lvl w:ilvl="0" w:tplc="C54C9E56"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eastAsia="Times New Roman" w:hAnsi="Symbol" w:hint="default"/>
        <w:color w:val="00CCFF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8">
    <w:nsid w:val="57B57B4F"/>
    <w:multiLevelType w:val="hybridMultilevel"/>
    <w:tmpl w:val="92880216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  <w:rPr>
        <w:rFonts w:cs="Times New Roman" w:hint="default"/>
        <w:color w:val="1A3F6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9">
    <w:nsid w:val="5CA741D7"/>
    <w:multiLevelType w:val="hybridMultilevel"/>
    <w:tmpl w:val="0C824032"/>
    <w:lvl w:ilvl="0" w:tplc="1A14D34E">
      <w:start w:val="1"/>
      <w:numFmt w:val="bullet"/>
      <w:lvlText w:val=""/>
      <w:lvlJc w:val="left"/>
      <w:pPr>
        <w:tabs>
          <w:tab w:val="num" w:pos="1571"/>
        </w:tabs>
        <w:ind w:left="1571" w:hanging="360"/>
      </w:pPr>
      <w:rPr>
        <w:rFonts w:ascii="Wingdings" w:hAnsi="Wingdings" w:hint="default"/>
        <w:color w:val="1A3F60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6"/>
  </w:num>
  <w:num w:numId="13">
    <w:abstractNumId w:val="17"/>
  </w:num>
  <w:num w:numId="14">
    <w:abstractNumId w:val="14"/>
  </w:num>
  <w:num w:numId="15">
    <w:abstractNumId w:val="10"/>
  </w:num>
  <w:num w:numId="16">
    <w:abstractNumId w:val="19"/>
  </w:num>
  <w:num w:numId="17">
    <w:abstractNumId w:val="11"/>
  </w:num>
  <w:num w:numId="18">
    <w:abstractNumId w:val="15"/>
  </w:num>
  <w:num w:numId="19">
    <w:abstractNumId w:val="13"/>
  </w:num>
  <w:num w:numId="2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4A7F"/>
    <w:rsid w:val="000227FE"/>
    <w:rsid w:val="00082175"/>
    <w:rsid w:val="000A061A"/>
    <w:rsid w:val="000C4357"/>
    <w:rsid w:val="000F7B6B"/>
    <w:rsid w:val="00116E97"/>
    <w:rsid w:val="00174441"/>
    <w:rsid w:val="001A52F2"/>
    <w:rsid w:val="001B4A7F"/>
    <w:rsid w:val="00202A7F"/>
    <w:rsid w:val="00217B81"/>
    <w:rsid w:val="00243AA8"/>
    <w:rsid w:val="0031785C"/>
    <w:rsid w:val="00342323"/>
    <w:rsid w:val="00344326"/>
    <w:rsid w:val="00366771"/>
    <w:rsid w:val="00375240"/>
    <w:rsid w:val="0039368E"/>
    <w:rsid w:val="003C5533"/>
    <w:rsid w:val="004022D3"/>
    <w:rsid w:val="00412F1C"/>
    <w:rsid w:val="0042423C"/>
    <w:rsid w:val="0042488F"/>
    <w:rsid w:val="00445E6D"/>
    <w:rsid w:val="00456CB0"/>
    <w:rsid w:val="00482929"/>
    <w:rsid w:val="00503C2F"/>
    <w:rsid w:val="00522D73"/>
    <w:rsid w:val="00537B8C"/>
    <w:rsid w:val="00552843"/>
    <w:rsid w:val="005551A5"/>
    <w:rsid w:val="00577D39"/>
    <w:rsid w:val="005A4B28"/>
    <w:rsid w:val="005B15A6"/>
    <w:rsid w:val="005D33A0"/>
    <w:rsid w:val="005F7800"/>
    <w:rsid w:val="00606957"/>
    <w:rsid w:val="006410E9"/>
    <w:rsid w:val="006478E4"/>
    <w:rsid w:val="0066084A"/>
    <w:rsid w:val="00672FDC"/>
    <w:rsid w:val="006824CC"/>
    <w:rsid w:val="006A678A"/>
    <w:rsid w:val="006C305C"/>
    <w:rsid w:val="006D6B1E"/>
    <w:rsid w:val="006E2A9E"/>
    <w:rsid w:val="007017E4"/>
    <w:rsid w:val="007137E1"/>
    <w:rsid w:val="007A2983"/>
    <w:rsid w:val="007D318D"/>
    <w:rsid w:val="00845460"/>
    <w:rsid w:val="008E5925"/>
    <w:rsid w:val="00927CB9"/>
    <w:rsid w:val="0094565D"/>
    <w:rsid w:val="0094694F"/>
    <w:rsid w:val="0095030A"/>
    <w:rsid w:val="009514A8"/>
    <w:rsid w:val="00974F03"/>
    <w:rsid w:val="00983E08"/>
    <w:rsid w:val="009B0B0C"/>
    <w:rsid w:val="00A07A4C"/>
    <w:rsid w:val="00A1533B"/>
    <w:rsid w:val="00A20EAF"/>
    <w:rsid w:val="00A40CD1"/>
    <w:rsid w:val="00A41438"/>
    <w:rsid w:val="00A45C4D"/>
    <w:rsid w:val="00A674AE"/>
    <w:rsid w:val="00A70CD3"/>
    <w:rsid w:val="00AA25BA"/>
    <w:rsid w:val="00AA5E10"/>
    <w:rsid w:val="00AB62A0"/>
    <w:rsid w:val="00AC2B5F"/>
    <w:rsid w:val="00AF098F"/>
    <w:rsid w:val="00B17B96"/>
    <w:rsid w:val="00B32001"/>
    <w:rsid w:val="00B643AF"/>
    <w:rsid w:val="00B7143C"/>
    <w:rsid w:val="00BB27B3"/>
    <w:rsid w:val="00BE35FF"/>
    <w:rsid w:val="00CA3062"/>
    <w:rsid w:val="00CA3FBF"/>
    <w:rsid w:val="00CC33C4"/>
    <w:rsid w:val="00CC6EBE"/>
    <w:rsid w:val="00CC7C34"/>
    <w:rsid w:val="00CD12E4"/>
    <w:rsid w:val="00D03205"/>
    <w:rsid w:val="00D147D8"/>
    <w:rsid w:val="00D205D5"/>
    <w:rsid w:val="00D46A38"/>
    <w:rsid w:val="00D7531C"/>
    <w:rsid w:val="00DC1654"/>
    <w:rsid w:val="00E27950"/>
    <w:rsid w:val="00E43A49"/>
    <w:rsid w:val="00E521D6"/>
    <w:rsid w:val="00E92348"/>
    <w:rsid w:val="00EA3579"/>
    <w:rsid w:val="00ED0193"/>
    <w:rsid w:val="00F04919"/>
    <w:rsid w:val="00F22D05"/>
    <w:rsid w:val="00F31109"/>
    <w:rsid w:val="00F5796E"/>
    <w:rsid w:val="00FE6680"/>
    <w:rsid w:val="00FE78F9"/>
    <w:rsid w:val="00FF7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7E1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teHeading">
    <w:name w:val="Note Heading"/>
    <w:basedOn w:val="Normal"/>
    <w:next w:val="Normal"/>
    <w:link w:val="NoteHeadingChar"/>
    <w:uiPriority w:val="99"/>
    <w:rsid w:val="008E5925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8E5925"/>
    <w:rPr>
      <w:rFonts w:ascii="Calibri" w:hAnsi="Calibri" w:cs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A07A4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32001"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A07A4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32001"/>
    <w:rPr>
      <w:rFonts w:cs="Times New Roman"/>
      <w:lang w:val="en-US" w:eastAsia="en-US"/>
    </w:rPr>
  </w:style>
  <w:style w:type="character" w:styleId="Hyperlink">
    <w:name w:val="Hyperlink"/>
    <w:basedOn w:val="DefaultParagraphFont"/>
    <w:uiPriority w:val="99"/>
    <w:rsid w:val="0094694F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uiPriority w:val="99"/>
    <w:rsid w:val="00AB62A0"/>
    <w:rPr>
      <w:rFonts w:cs="Times New Roman"/>
    </w:rPr>
  </w:style>
  <w:style w:type="paragraph" w:styleId="PlainText">
    <w:name w:val="Plain Text"/>
    <w:basedOn w:val="Normal"/>
    <w:link w:val="PlainTextChar"/>
    <w:uiPriority w:val="99"/>
    <w:rsid w:val="007017E4"/>
    <w:pPr>
      <w:widowControl/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B17B96"/>
    <w:rPr>
      <w:rFonts w:ascii="Courier New" w:hAnsi="Courier New" w:cs="Courier New"/>
      <w:sz w:val="20"/>
      <w:szCs w:val="20"/>
      <w:lang w:val="en-US" w:eastAsia="en-US"/>
    </w:rPr>
  </w:style>
  <w:style w:type="character" w:styleId="Emphasis">
    <w:name w:val="Emphasis"/>
    <w:basedOn w:val="DefaultParagraphFont"/>
    <w:uiPriority w:val="99"/>
    <w:qFormat/>
    <w:locked/>
    <w:rsid w:val="005551A5"/>
    <w:rPr>
      <w:rFonts w:cs="Times New Roman"/>
      <w:b/>
      <w:bCs/>
    </w:rPr>
  </w:style>
  <w:style w:type="character" w:customStyle="1" w:styleId="st">
    <w:name w:val="st"/>
    <w:basedOn w:val="DefaultParagraphFont"/>
    <w:uiPriority w:val="99"/>
    <w:rsid w:val="005551A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498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pressa@ism-agency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office@ism-agency.ru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equiphote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ism-agency.ru" TargetMode="External"/><Relationship Id="rId1" Type="http://schemas.openxmlformats.org/officeDocument/2006/relationships/hyperlink" Target="http://www.ism-agenc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381</TotalTime>
  <Pages>3</Pages>
  <Words>871</Words>
  <Characters>4968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urfin</cp:lastModifiedBy>
  <cp:revision>8</cp:revision>
  <cp:lastPrinted>2012-05-11T14:21:00Z</cp:lastPrinted>
  <dcterms:created xsi:type="dcterms:W3CDTF">2012-05-03T17:47:00Z</dcterms:created>
  <dcterms:modified xsi:type="dcterms:W3CDTF">2012-05-11T15:26:00Z</dcterms:modified>
</cp:coreProperties>
</file>